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3DC203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6448A296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center"/>
        <w:rPr>
          <w:b/>
          <w:bCs/>
          <w:color w:val="000000"/>
          <w:sz w:val="24"/>
          <w:szCs w:val="24"/>
        </w:rPr>
      </w:pPr>
      <w:r w:rsidRPr="00EF054E">
        <w:rPr>
          <w:b/>
          <w:bCs/>
          <w:color w:val="000000"/>
          <w:sz w:val="24"/>
          <w:szCs w:val="24"/>
        </w:rPr>
        <w:t>Załącznik nr 3 – Formularz ofertowy</w:t>
      </w:r>
    </w:p>
    <w:p w14:paraId="05445A5F" w14:textId="77777777" w:rsidR="00EF054E" w:rsidRDefault="00EF054E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center"/>
        <w:rPr>
          <w:b/>
          <w:bCs/>
          <w:color w:val="000000"/>
          <w:sz w:val="24"/>
          <w:szCs w:val="24"/>
        </w:rPr>
      </w:pPr>
    </w:p>
    <w:p w14:paraId="536BD9A2" w14:textId="77777777" w:rsidR="00EF054E" w:rsidRPr="00EF054E" w:rsidRDefault="00EF054E" w:rsidP="00AF2130">
      <w:pPr>
        <w:pBdr>
          <w:top w:val="nil"/>
          <w:left w:val="nil"/>
          <w:bottom w:val="nil"/>
          <w:right w:val="nil"/>
          <w:between w:val="nil"/>
        </w:pBdr>
        <w:spacing w:after="0"/>
        <w:ind w:leftChars="0" w:left="0" w:firstLineChars="0" w:firstLine="0"/>
        <w:rPr>
          <w:color w:val="000000"/>
          <w:sz w:val="24"/>
          <w:szCs w:val="24"/>
        </w:rPr>
      </w:pPr>
    </w:p>
    <w:p w14:paraId="519248DB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b/>
          <w:bCs/>
          <w:color w:val="000000"/>
        </w:rPr>
      </w:pPr>
    </w:p>
    <w:p w14:paraId="7401D6C4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…………………………………………………….</w:t>
      </w:r>
    </w:p>
    <w:p w14:paraId="05991BE9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 xml:space="preserve">              (pieczęć firmowa)</w:t>
      </w:r>
    </w:p>
    <w:p w14:paraId="5DD0731D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</w:p>
    <w:p w14:paraId="20DD0597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center"/>
        <w:rPr>
          <w:color w:val="000000"/>
        </w:rPr>
      </w:pPr>
      <w:r>
        <w:rPr>
          <w:b/>
          <w:bCs/>
          <w:color w:val="000000"/>
        </w:rPr>
        <w:t>FORMULARZ OFERTOWY</w:t>
      </w:r>
    </w:p>
    <w:p w14:paraId="5A2C3477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 xml:space="preserve">Pełna Nazwa Oferenta </w:t>
      </w:r>
    </w:p>
    <w:p w14:paraId="6CE5A56D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</w:rPr>
        <w:t>…………………….</w:t>
      </w: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</w:t>
      </w:r>
    </w:p>
    <w:p w14:paraId="41082B87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 xml:space="preserve">Dane teleadresowe (pełny adres, telefon, NIP, REGON + dane osoby odpowiedzialnej za ofertę) </w:t>
      </w:r>
    </w:p>
    <w:p w14:paraId="717AA74B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Adres</w:t>
      </w:r>
    </w:p>
    <w:p w14:paraId="0970CC81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476225D6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Adres mail</w:t>
      </w:r>
    </w:p>
    <w:p w14:paraId="1B526CB1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442095FF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Telefon</w:t>
      </w:r>
    </w:p>
    <w:p w14:paraId="31272D5B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4703CE1B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NIP</w:t>
      </w:r>
    </w:p>
    <w:p w14:paraId="7806B7AC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34C147D5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>Regon</w:t>
      </w:r>
    </w:p>
    <w:p w14:paraId="75ED8414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33F0DAF8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ind w:left="0" w:hanging="2"/>
        <w:jc w:val="both"/>
        <w:rPr>
          <w:color w:val="000000"/>
        </w:rPr>
      </w:pPr>
      <w:r>
        <w:rPr>
          <w:color w:val="000000"/>
        </w:rPr>
        <w:t xml:space="preserve">Osoba do kontaktu </w:t>
      </w:r>
    </w:p>
    <w:p w14:paraId="3A0D1E8E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spacing w:after="0" w:line="360" w:lineRule="auto"/>
        <w:ind w:left="0" w:hanging="2"/>
        <w:jc w:val="both"/>
        <w:rPr>
          <w:b/>
          <w:bCs/>
          <w:i/>
          <w:iCs/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245A0BD9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spacing w:after="0" w:line="360" w:lineRule="auto"/>
        <w:ind w:left="0" w:hanging="2"/>
        <w:jc w:val="both"/>
        <w:rPr>
          <w:b/>
          <w:bCs/>
          <w:i/>
          <w:iCs/>
          <w:color w:val="000000"/>
          <w:sz w:val="24"/>
          <w:szCs w:val="24"/>
        </w:rPr>
      </w:pPr>
    </w:p>
    <w:p w14:paraId="2D854AA4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ind w:left="0" w:hanging="2"/>
        <w:jc w:val="both"/>
        <w:rPr>
          <w:rFonts w:ascii="Arial" w:eastAsia="Arial" w:hAnsi="Arial" w:cs="Arial"/>
          <w:color w:val="000000"/>
        </w:rPr>
      </w:pPr>
    </w:p>
    <w:p w14:paraId="6D8D4201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ind w:left="0" w:hanging="2"/>
        <w:jc w:val="both"/>
        <w:rPr>
          <w:rFonts w:ascii="Arial" w:eastAsia="Arial" w:hAnsi="Arial" w:cs="Arial"/>
          <w:color w:val="000000"/>
        </w:rPr>
      </w:pPr>
    </w:p>
    <w:p w14:paraId="0AD32C45" w14:textId="6B88FAC9" w:rsidR="00BF113F" w:rsidRDefault="00106E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bookmarkStart w:id="0" w:name="_heading=h.dz753yggz11x" w:colFirst="0" w:colLast="0"/>
      <w:bookmarkEnd w:id="0"/>
      <w:r>
        <w:rPr>
          <w:color w:val="000000"/>
        </w:rPr>
        <w:lastRenderedPageBreak/>
        <w:t>W odpowiedzi na zapytanie ofertowe z dnia</w:t>
      </w:r>
      <w:sdt>
        <w:sdtPr>
          <w:tag w:val="goog_rdk_0"/>
          <w:id w:val="-1764243083"/>
        </w:sdtPr>
        <w:sdtContent/>
      </w:sdt>
      <w:r>
        <w:rPr>
          <w:color w:val="000000"/>
        </w:rPr>
        <w:t xml:space="preserve"> 9.</w:t>
      </w:r>
      <w:r w:rsidR="000501FA">
        <w:rPr>
          <w:color w:val="000000"/>
        </w:rPr>
        <w:t>0</w:t>
      </w:r>
      <w:r>
        <w:rPr>
          <w:color w:val="000000"/>
        </w:rPr>
        <w:t>2.202</w:t>
      </w:r>
      <w:r w:rsidR="000501FA">
        <w:rPr>
          <w:color w:val="000000"/>
        </w:rPr>
        <w:t>6</w:t>
      </w:r>
      <w:r>
        <w:rPr>
          <w:color w:val="000000"/>
        </w:rPr>
        <w:t xml:space="preserve"> roku na "</w:t>
      </w:r>
      <w:r>
        <w:rPr>
          <w:b/>
          <w:bCs/>
          <w:highlight w:val="white"/>
        </w:rPr>
        <w:t>zakup i dostawa robotów edukacyjnych wraz z akcesoriami oraz zakup usług szkoleniowych z zakresu obsługi tych robotów oraz wykorzystywania technologii AI dla potrzeb prowadzenia wystaw prezentujących zagadnienia AI i robotyzację</w:t>
      </w:r>
      <w:r>
        <w:rPr>
          <w:color w:val="000000"/>
        </w:rPr>
        <w:t>” zapytanie ofertowe jest realizowane w ramach projektu pt.</w:t>
      </w:r>
      <w:r>
        <w:t xml:space="preserve"> </w:t>
      </w:r>
      <w:r>
        <w:rPr>
          <w:highlight w:val="white"/>
        </w:rPr>
        <w:t xml:space="preserve">Mobilna wystawa uruchomiona przez Dawid Kubacki Inter_Edu (woj. Pomorskie), umowa nr KPOD.01.03-IW.01-A182/24-00 z dnia 10.12.2025 r. </w:t>
      </w:r>
      <w:r>
        <w:rPr>
          <w:color w:val="000000"/>
        </w:rPr>
        <w:t xml:space="preserve">realizowanego w ramach </w:t>
      </w:r>
      <w:r>
        <w:rPr>
          <w:highlight w:val="white"/>
        </w:rPr>
        <w:t>Programu Krajowy Plan Odbudowy i Zwiększania Odporności, Priorytet: Odporność i konkurencyjność gospodarki-część grantowa, Działanie: A1.2.1 Inwestycje dla przedsiębiorstw w produkty, usługi i kompetencje pracowników raz kadry związane z dywersyfikacją działalności,</w:t>
      </w:r>
    </w:p>
    <w:p w14:paraId="625604E4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bookmarkStart w:id="1" w:name="_heading=h.r118y0zbmds3" w:colFirst="0" w:colLast="0"/>
      <w:bookmarkEnd w:id="1"/>
    </w:p>
    <w:p w14:paraId="19069704" w14:textId="77777777" w:rsidR="00BF113F" w:rsidRDefault="00106E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000000"/>
        </w:rPr>
      </w:pPr>
      <w:r>
        <w:rPr>
          <w:color w:val="000000"/>
        </w:rPr>
        <w:t xml:space="preserve">Oferujemy wykonanie dostawy przedmiotu zamówienia za cenę: </w:t>
      </w:r>
    </w:p>
    <w:p w14:paraId="2CDC356B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000000"/>
        </w:rPr>
      </w:pPr>
    </w:p>
    <w:p w14:paraId="16FA0FDB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color w:val="000000"/>
        </w:rPr>
        <w:t xml:space="preserve">wartość - </w:t>
      </w:r>
      <w:r w:rsidR="000501FA">
        <w:t>…………………………………………………………………</w:t>
      </w:r>
      <w:r>
        <w:rPr>
          <w:color w:val="000000"/>
        </w:rPr>
        <w:t xml:space="preserve">     </w:t>
      </w:r>
    </w:p>
    <w:p w14:paraId="123F1110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ind w:left="0" w:hanging="2"/>
      </w:pPr>
      <w:r>
        <w:rPr>
          <w:color w:val="000000"/>
        </w:rPr>
        <w:t>słownie</w:t>
      </w:r>
      <w:r>
        <w:t xml:space="preserve"> - </w:t>
      </w:r>
      <w:r w:rsidR="000501FA">
        <w:t>…………………………………………………………………………………………………………………………………………………..</w:t>
      </w:r>
    </w:p>
    <w:p w14:paraId="14D09174" w14:textId="77777777" w:rsidR="00233C44" w:rsidRDefault="00106ED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000000"/>
        </w:rPr>
      </w:pPr>
      <w:r>
        <w:rPr>
          <w:color w:val="000000"/>
        </w:rPr>
        <w:t xml:space="preserve">Cena oferowanego w ramach zapytania sprzętu </w:t>
      </w:r>
    </w:p>
    <w:p w14:paraId="6EB410EC" w14:textId="77777777" w:rsidR="00233C44" w:rsidRDefault="00233C44" w:rsidP="00233C44">
      <w:pPr>
        <w:pBdr>
          <w:top w:val="nil"/>
          <w:left w:val="nil"/>
          <w:bottom w:val="nil"/>
          <w:right w:val="nil"/>
          <w:between w:val="nil"/>
        </w:pBdr>
        <w:spacing w:after="0"/>
        <w:ind w:leftChars="0" w:left="0" w:firstLineChars="0" w:firstLine="0"/>
        <w:rPr>
          <w:color w:val="000000"/>
        </w:rPr>
      </w:pPr>
    </w:p>
    <w:tbl>
      <w:tblPr>
        <w:tblW w:w="10206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6"/>
        <w:gridCol w:w="1559"/>
        <w:gridCol w:w="992"/>
        <w:gridCol w:w="2553"/>
        <w:gridCol w:w="1134"/>
        <w:gridCol w:w="1134"/>
        <w:gridCol w:w="1134"/>
        <w:gridCol w:w="1134"/>
      </w:tblGrid>
      <w:tr w:rsidR="00233C44" w:rsidRPr="00EF054E" w14:paraId="364435C9" w14:textId="77777777" w:rsidTr="00F839C9">
        <w:trPr>
          <w:trHeight w:val="1360"/>
        </w:trPr>
        <w:tc>
          <w:tcPr>
            <w:tcW w:w="566" w:type="dxa"/>
            <w:vAlign w:val="center"/>
          </w:tcPr>
          <w:p w14:paraId="4E9684D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LP</w:t>
            </w:r>
          </w:p>
        </w:tc>
        <w:tc>
          <w:tcPr>
            <w:tcW w:w="1559" w:type="dxa"/>
            <w:vAlign w:val="center"/>
          </w:tcPr>
          <w:p w14:paraId="7F73117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Nazwa towaru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wg opisu w zał. 1</w:t>
            </w:r>
          </w:p>
        </w:tc>
        <w:tc>
          <w:tcPr>
            <w:tcW w:w="992" w:type="dxa"/>
            <w:vAlign w:val="center"/>
          </w:tcPr>
          <w:p w14:paraId="7C7292AB" w14:textId="77777777" w:rsidR="00233C44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Ilość sztuk/kompletów</w:t>
            </w:r>
          </w:p>
        </w:tc>
        <w:tc>
          <w:tcPr>
            <w:tcW w:w="2553" w:type="dxa"/>
          </w:tcPr>
          <w:p w14:paraId="5271950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Nazwa towaru proponowanego przez Oferenta/link lub opis specyfikacji technicznej towaru</w:t>
            </w:r>
          </w:p>
        </w:tc>
        <w:tc>
          <w:tcPr>
            <w:tcW w:w="1134" w:type="dxa"/>
          </w:tcPr>
          <w:p w14:paraId="6A6FA8A0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 xml:space="preserve">Cena jednostkowa </w:t>
            </w:r>
            <w:r>
              <w:rPr>
                <w:rFonts w:asciiTheme="majorHAnsi" w:hAnsiTheme="majorHAnsi" w:cstheme="majorHAnsi"/>
                <w:b/>
                <w:bCs/>
              </w:rPr>
              <w:t>netto</w:t>
            </w:r>
          </w:p>
        </w:tc>
        <w:tc>
          <w:tcPr>
            <w:tcW w:w="1134" w:type="dxa"/>
          </w:tcPr>
          <w:p w14:paraId="58A4F5F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 xml:space="preserve">Cena jednostkowa </w:t>
            </w:r>
            <w:r>
              <w:rPr>
                <w:rFonts w:asciiTheme="majorHAnsi" w:hAnsiTheme="majorHAnsi" w:cstheme="majorHAnsi"/>
                <w:b/>
                <w:bCs/>
              </w:rPr>
              <w:t>b</w:t>
            </w:r>
            <w:r w:rsidRPr="00EF054E">
              <w:rPr>
                <w:rFonts w:asciiTheme="majorHAnsi" w:hAnsiTheme="majorHAnsi" w:cstheme="majorHAnsi"/>
                <w:b/>
                <w:bCs/>
              </w:rPr>
              <w:t xml:space="preserve">rutto </w:t>
            </w:r>
          </w:p>
        </w:tc>
        <w:tc>
          <w:tcPr>
            <w:tcW w:w="1134" w:type="dxa"/>
            <w:vAlign w:val="center"/>
          </w:tcPr>
          <w:p w14:paraId="4B7CD787" w14:textId="21DB8C24" w:rsidR="00233C44" w:rsidRPr="003E1589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3E1589">
              <w:rPr>
                <w:rFonts w:asciiTheme="majorHAnsi" w:hAnsiTheme="majorHAnsi" w:cstheme="majorHAnsi"/>
                <w:b/>
                <w:bCs/>
              </w:rPr>
              <w:t xml:space="preserve">Cena łącznie </w:t>
            </w:r>
            <w:r w:rsidR="00B14CA2">
              <w:rPr>
                <w:rFonts w:asciiTheme="majorHAnsi" w:hAnsiTheme="majorHAnsi" w:cstheme="majorHAnsi"/>
                <w:b/>
                <w:bCs/>
              </w:rPr>
              <w:t>netto</w:t>
            </w:r>
          </w:p>
        </w:tc>
        <w:tc>
          <w:tcPr>
            <w:tcW w:w="1134" w:type="dxa"/>
          </w:tcPr>
          <w:p w14:paraId="0F6524DF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Cena Łącznie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brutto</w:t>
            </w:r>
            <w:r w:rsidRPr="00EF054E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</w:tc>
      </w:tr>
      <w:tr w:rsidR="00233C44" w:rsidRPr="00EF054E" w14:paraId="2E6018C9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71D0316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1559" w:type="dxa"/>
            <w:vAlign w:val="center"/>
          </w:tcPr>
          <w:p w14:paraId="5B03AD3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Dwu Ramienny Robot/Cobot Współpracujący wraz z zestawem uchwytowym</w:t>
            </w:r>
          </w:p>
        </w:tc>
        <w:tc>
          <w:tcPr>
            <w:tcW w:w="992" w:type="dxa"/>
            <w:vAlign w:val="center"/>
          </w:tcPr>
          <w:p w14:paraId="3718A90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10</w:t>
            </w:r>
          </w:p>
        </w:tc>
        <w:tc>
          <w:tcPr>
            <w:tcW w:w="2553" w:type="dxa"/>
          </w:tcPr>
          <w:p w14:paraId="4819B5D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1D62688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634FDD7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09EF74A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425ABF0C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282114D6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37A3A04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2</w:t>
            </w:r>
          </w:p>
        </w:tc>
        <w:tc>
          <w:tcPr>
            <w:tcW w:w="1559" w:type="dxa"/>
            <w:vAlign w:val="center"/>
          </w:tcPr>
          <w:p w14:paraId="1B49762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Robot Społeczny z osobowością i zachowaniami zwierzęcymi</w:t>
            </w:r>
          </w:p>
        </w:tc>
        <w:tc>
          <w:tcPr>
            <w:tcW w:w="992" w:type="dxa"/>
            <w:vAlign w:val="center"/>
          </w:tcPr>
          <w:p w14:paraId="6C476BC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5</w:t>
            </w:r>
          </w:p>
        </w:tc>
        <w:tc>
          <w:tcPr>
            <w:tcW w:w="2553" w:type="dxa"/>
          </w:tcPr>
          <w:p w14:paraId="0AFE531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59C649D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270B5E3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7A2A957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4EB59BA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3CAE9A0E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18290DF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3</w:t>
            </w:r>
          </w:p>
        </w:tc>
        <w:tc>
          <w:tcPr>
            <w:tcW w:w="1559" w:type="dxa"/>
            <w:vAlign w:val="center"/>
          </w:tcPr>
          <w:p w14:paraId="7A0892D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Platforma krocząca czworonożna wraz z dodatkową baterią</w:t>
            </w:r>
          </w:p>
        </w:tc>
        <w:tc>
          <w:tcPr>
            <w:tcW w:w="992" w:type="dxa"/>
            <w:vAlign w:val="center"/>
          </w:tcPr>
          <w:p w14:paraId="35F730F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671DE67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011F5DA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2B5914F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1385B87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0C01D0A9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5F99006E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1158E53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lastRenderedPageBreak/>
              <w:t>4</w:t>
            </w:r>
          </w:p>
        </w:tc>
        <w:tc>
          <w:tcPr>
            <w:tcW w:w="1559" w:type="dxa"/>
            <w:vAlign w:val="center"/>
          </w:tcPr>
          <w:p w14:paraId="1A5D395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Platforma Krocząca czteronożna z głową wraz z dodatkową baterią</w:t>
            </w:r>
          </w:p>
        </w:tc>
        <w:tc>
          <w:tcPr>
            <w:tcW w:w="992" w:type="dxa"/>
            <w:vAlign w:val="center"/>
          </w:tcPr>
          <w:p w14:paraId="056E268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6DC829E2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2FBA91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B924658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35A1954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12E7BF0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7C4AA6F4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0BB26A5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5</w:t>
            </w:r>
          </w:p>
        </w:tc>
        <w:tc>
          <w:tcPr>
            <w:tcW w:w="1559" w:type="dxa"/>
            <w:vAlign w:val="center"/>
          </w:tcPr>
          <w:p w14:paraId="56A607B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Platforma krocząca czteronożna z parą oczu LED wraz z dodatkową baterią</w:t>
            </w:r>
          </w:p>
        </w:tc>
        <w:tc>
          <w:tcPr>
            <w:tcW w:w="992" w:type="dxa"/>
            <w:vAlign w:val="center"/>
          </w:tcPr>
          <w:p w14:paraId="3A8299E0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3F55E82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5DB8592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04418C29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61AAA39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6A528F2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13F70944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56F3CC09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6</w:t>
            </w:r>
          </w:p>
        </w:tc>
        <w:tc>
          <w:tcPr>
            <w:tcW w:w="1559" w:type="dxa"/>
            <w:vAlign w:val="center"/>
          </w:tcPr>
          <w:p w14:paraId="61E7569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Robot czterokołowy przeznaczony do rozgrywek rywalizacyjnych</w:t>
            </w:r>
          </w:p>
        </w:tc>
        <w:tc>
          <w:tcPr>
            <w:tcW w:w="992" w:type="dxa"/>
            <w:vAlign w:val="center"/>
          </w:tcPr>
          <w:p w14:paraId="02F229E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6</w:t>
            </w:r>
          </w:p>
        </w:tc>
        <w:tc>
          <w:tcPr>
            <w:tcW w:w="2553" w:type="dxa"/>
          </w:tcPr>
          <w:p w14:paraId="1F3EB2E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4362FB6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4754607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0B055CDF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67C88DD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25C50F89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072B2F1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7</w:t>
            </w:r>
          </w:p>
        </w:tc>
        <w:tc>
          <w:tcPr>
            <w:tcW w:w="1559" w:type="dxa"/>
            <w:vAlign w:val="center"/>
          </w:tcPr>
          <w:p w14:paraId="1EBAB12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Robot społeczny z ekranem o wysokości 1 metra</w:t>
            </w:r>
          </w:p>
        </w:tc>
        <w:tc>
          <w:tcPr>
            <w:tcW w:w="992" w:type="dxa"/>
            <w:vAlign w:val="center"/>
          </w:tcPr>
          <w:p w14:paraId="7B2B855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2</w:t>
            </w:r>
          </w:p>
        </w:tc>
        <w:tc>
          <w:tcPr>
            <w:tcW w:w="2553" w:type="dxa"/>
          </w:tcPr>
          <w:p w14:paraId="4FA7B98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084E57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5646212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671323F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64582D0C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58781808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13F1BD02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8</w:t>
            </w:r>
          </w:p>
        </w:tc>
        <w:tc>
          <w:tcPr>
            <w:tcW w:w="1559" w:type="dxa"/>
            <w:vAlign w:val="center"/>
          </w:tcPr>
          <w:p w14:paraId="3BECBF15" w14:textId="77777777" w:rsidR="00233C44" w:rsidRPr="00616A65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616A65">
              <w:rPr>
                <w:rFonts w:ascii="Calibri Light" w:hAnsi="Calibri Light" w:cs="Calibri Light"/>
                <w:b/>
                <w:bCs/>
              </w:rPr>
              <w:t>Cobot – Ramię Edukacyjne z końcówkami pneumatycznymi i ssącymi</w:t>
            </w:r>
          </w:p>
        </w:tc>
        <w:tc>
          <w:tcPr>
            <w:tcW w:w="992" w:type="dxa"/>
            <w:vAlign w:val="center"/>
          </w:tcPr>
          <w:p w14:paraId="046B5BCE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25AD92C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0EE4A4D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49405E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6DB31AD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0B18FB9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7178FBC2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123EDEC0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9</w:t>
            </w:r>
          </w:p>
        </w:tc>
        <w:tc>
          <w:tcPr>
            <w:tcW w:w="1559" w:type="dxa"/>
            <w:vAlign w:val="center"/>
          </w:tcPr>
          <w:p w14:paraId="10F41830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 xml:space="preserve">Robot Humanoidalny o wysokości minimalnej 80cm oraz wysokości maksymalnej 1 metr wraz z </w:t>
            </w:r>
            <w:r w:rsidRPr="004A4C19">
              <w:rPr>
                <w:rFonts w:ascii="Calibri Light" w:hAnsi="Calibri Light" w:cs="Calibri Light"/>
                <w:b/>
                <w:bCs/>
              </w:rPr>
              <w:lastRenderedPageBreak/>
              <w:t>dodatkowymi bateriami</w:t>
            </w:r>
          </w:p>
        </w:tc>
        <w:tc>
          <w:tcPr>
            <w:tcW w:w="992" w:type="dxa"/>
            <w:vAlign w:val="center"/>
          </w:tcPr>
          <w:p w14:paraId="7F5091E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lastRenderedPageBreak/>
              <w:t>3</w:t>
            </w:r>
          </w:p>
        </w:tc>
        <w:tc>
          <w:tcPr>
            <w:tcW w:w="2553" w:type="dxa"/>
          </w:tcPr>
          <w:p w14:paraId="50FA01B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221FB4C0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565EE3C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22714E6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6FD8F697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3F2E34CE" w14:textId="77777777" w:rsidTr="00F839C9">
        <w:trPr>
          <w:trHeight w:val="240"/>
        </w:trPr>
        <w:tc>
          <w:tcPr>
            <w:tcW w:w="566" w:type="dxa"/>
            <w:vAlign w:val="center"/>
          </w:tcPr>
          <w:p w14:paraId="495F39E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10</w:t>
            </w:r>
          </w:p>
        </w:tc>
        <w:tc>
          <w:tcPr>
            <w:tcW w:w="1559" w:type="dxa"/>
            <w:vAlign w:val="center"/>
          </w:tcPr>
          <w:p w14:paraId="653C8F68" w14:textId="4590754C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Robot Humanoidalny z możliwością programowanie o wysokości powyżej 1 metra</w:t>
            </w:r>
            <w:r w:rsidR="00AF2130">
              <w:rPr>
                <w:rFonts w:ascii="Calibri Light" w:hAnsi="Calibri Light" w:cs="Calibri Light"/>
                <w:b/>
                <w:bCs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5F566FB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120948CE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093AC19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2E213431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4ADC051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5BBC2D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66B86F95" w14:textId="77777777" w:rsidTr="00F839C9">
        <w:trPr>
          <w:trHeight w:val="1089"/>
        </w:trPr>
        <w:tc>
          <w:tcPr>
            <w:tcW w:w="566" w:type="dxa"/>
            <w:vAlign w:val="center"/>
          </w:tcPr>
          <w:p w14:paraId="6AAC8AFD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 w:rsidRPr="00EF054E">
              <w:rPr>
                <w:rFonts w:asciiTheme="majorHAnsi" w:hAnsiTheme="majorHAnsi" w:cstheme="majorHAnsi"/>
                <w:b/>
                <w:bCs/>
              </w:rPr>
              <w:t>11</w:t>
            </w:r>
          </w:p>
        </w:tc>
        <w:tc>
          <w:tcPr>
            <w:tcW w:w="1559" w:type="dxa"/>
            <w:vAlign w:val="center"/>
          </w:tcPr>
          <w:p w14:paraId="785D090A" w14:textId="77777777" w:rsidR="00233C44" w:rsidRPr="00EF054E" w:rsidRDefault="00233C44" w:rsidP="00F839C9">
            <w:pPr>
              <w:ind w:left="0" w:hanging="2"/>
              <w:rPr>
                <w:rFonts w:asciiTheme="majorHAnsi" w:hAnsiTheme="majorHAnsi" w:cstheme="majorHAnsi"/>
                <w:b/>
                <w:bCs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>Wirtualny Asystent recepcyjno-edukacyjny Wyświetlany na Ekranie wraz z tokenami</w:t>
            </w:r>
          </w:p>
        </w:tc>
        <w:tc>
          <w:tcPr>
            <w:tcW w:w="992" w:type="dxa"/>
            <w:vAlign w:val="center"/>
          </w:tcPr>
          <w:p w14:paraId="2430AB83" w14:textId="4B5CE380" w:rsidR="00233C44" w:rsidRPr="00EF054E" w:rsidRDefault="00AF2130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2</w:t>
            </w:r>
          </w:p>
        </w:tc>
        <w:tc>
          <w:tcPr>
            <w:tcW w:w="2553" w:type="dxa"/>
          </w:tcPr>
          <w:p w14:paraId="7A30833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22627B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CCEC922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240710E5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E1FD84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6AB88644" w14:textId="77777777" w:rsidTr="00F839C9">
        <w:trPr>
          <w:trHeight w:val="616"/>
        </w:trPr>
        <w:tc>
          <w:tcPr>
            <w:tcW w:w="566" w:type="dxa"/>
            <w:vAlign w:val="center"/>
          </w:tcPr>
          <w:p w14:paraId="4C9DA0E3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12</w:t>
            </w:r>
          </w:p>
        </w:tc>
        <w:tc>
          <w:tcPr>
            <w:tcW w:w="1559" w:type="dxa"/>
            <w:vAlign w:val="center"/>
          </w:tcPr>
          <w:p w14:paraId="563204AC" w14:textId="77777777" w:rsidR="00233C44" w:rsidRPr="00616A65" w:rsidRDefault="00233C44" w:rsidP="00F839C9">
            <w:pPr>
              <w:pStyle w:val="Akapitzlist"/>
              <w:suppressAutoHyphens w:val="0"/>
              <w:spacing w:after="160" w:line="259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 xml:space="preserve">Szkolenie: </w:t>
            </w:r>
            <w:r w:rsidRPr="004A4C19">
              <w:rPr>
                <w:rFonts w:ascii="Calibri Light" w:hAnsi="Calibri Light" w:cs="Calibri Light"/>
                <w:b/>
                <w:bCs/>
              </w:rPr>
              <w:t>Praktyczny kurs wykorzystywania technologii AI dla 4 osób</w:t>
            </w:r>
          </w:p>
        </w:tc>
        <w:tc>
          <w:tcPr>
            <w:tcW w:w="992" w:type="dxa"/>
            <w:vAlign w:val="center"/>
          </w:tcPr>
          <w:p w14:paraId="57EA1D0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4B67F6D2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6E74C45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109DD0BF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115DE244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59BE0AFE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:rsidRPr="00EF054E" w14:paraId="071660FF" w14:textId="77777777" w:rsidTr="00F839C9">
        <w:trPr>
          <w:trHeight w:val="1089"/>
        </w:trPr>
        <w:tc>
          <w:tcPr>
            <w:tcW w:w="566" w:type="dxa"/>
            <w:vAlign w:val="center"/>
          </w:tcPr>
          <w:p w14:paraId="4403D04B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13</w:t>
            </w:r>
          </w:p>
        </w:tc>
        <w:tc>
          <w:tcPr>
            <w:tcW w:w="1559" w:type="dxa"/>
            <w:vAlign w:val="center"/>
          </w:tcPr>
          <w:p w14:paraId="615AB52C" w14:textId="77777777" w:rsidR="00233C44" w:rsidRPr="00A62B10" w:rsidRDefault="00233C44" w:rsidP="00F839C9">
            <w:pPr>
              <w:pStyle w:val="Akapitzlist"/>
              <w:suppressAutoHyphens w:val="0"/>
              <w:spacing w:after="160" w:line="259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Calibri Light" w:hAnsi="Calibri Light" w:cs="Calibri Light"/>
                <w:b/>
                <w:bCs/>
              </w:rPr>
            </w:pPr>
            <w:r w:rsidRPr="004A4C19">
              <w:rPr>
                <w:rFonts w:ascii="Calibri Light" w:hAnsi="Calibri Light" w:cs="Calibri Light"/>
                <w:b/>
                <w:bCs/>
              </w:rPr>
              <w:t xml:space="preserve">Szkolenie z obsługi zakupionych robotów dla 4 osób </w:t>
            </w:r>
          </w:p>
        </w:tc>
        <w:tc>
          <w:tcPr>
            <w:tcW w:w="992" w:type="dxa"/>
            <w:vAlign w:val="center"/>
          </w:tcPr>
          <w:p w14:paraId="6FE53059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</w:t>
            </w:r>
          </w:p>
        </w:tc>
        <w:tc>
          <w:tcPr>
            <w:tcW w:w="2553" w:type="dxa"/>
          </w:tcPr>
          <w:p w14:paraId="467CBE98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3AA8953A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</w:tcPr>
          <w:p w14:paraId="70719AE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134" w:type="dxa"/>
            <w:vAlign w:val="center"/>
          </w:tcPr>
          <w:p w14:paraId="515058AC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134" w:type="dxa"/>
          </w:tcPr>
          <w:p w14:paraId="1266A6B6" w14:textId="77777777" w:rsidR="00233C44" w:rsidRPr="00EF054E" w:rsidRDefault="00233C44" w:rsidP="00F839C9">
            <w:pPr>
              <w:ind w:left="0" w:hanging="2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233C44" w14:paraId="2DB343B9" w14:textId="77777777" w:rsidTr="00F839C9">
        <w:trPr>
          <w:trHeight w:val="240"/>
        </w:trPr>
        <w:tc>
          <w:tcPr>
            <w:tcW w:w="2125" w:type="dxa"/>
            <w:gridSpan w:val="2"/>
          </w:tcPr>
          <w:p w14:paraId="0093D80E" w14:textId="77777777" w:rsidR="00233C44" w:rsidRDefault="00233C44" w:rsidP="00F839C9">
            <w:pPr>
              <w:ind w:left="0" w:hanging="2"/>
              <w:jc w:val="right"/>
              <w:rPr>
                <w:b/>
                <w:bCs/>
              </w:rPr>
            </w:pPr>
          </w:p>
        </w:tc>
        <w:tc>
          <w:tcPr>
            <w:tcW w:w="3545" w:type="dxa"/>
            <w:gridSpan w:val="2"/>
            <w:vAlign w:val="center"/>
          </w:tcPr>
          <w:p w14:paraId="42D43427" w14:textId="77777777" w:rsidR="00233C44" w:rsidRDefault="00233C44" w:rsidP="00F839C9">
            <w:pPr>
              <w:ind w:left="0" w:hanging="2"/>
              <w:jc w:val="right"/>
              <w:rPr>
                <w:b/>
                <w:bCs/>
              </w:rPr>
            </w:pPr>
          </w:p>
        </w:tc>
        <w:tc>
          <w:tcPr>
            <w:tcW w:w="2268" w:type="dxa"/>
            <w:gridSpan w:val="2"/>
          </w:tcPr>
          <w:p w14:paraId="61E1964E" w14:textId="77777777" w:rsidR="00233C44" w:rsidRDefault="00233C44" w:rsidP="00F839C9">
            <w:pPr>
              <w:ind w:left="0" w:hanging="2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Suma</w:t>
            </w:r>
          </w:p>
        </w:tc>
        <w:tc>
          <w:tcPr>
            <w:tcW w:w="1134" w:type="dxa"/>
            <w:vAlign w:val="center"/>
          </w:tcPr>
          <w:p w14:paraId="26502759" w14:textId="77777777" w:rsidR="00233C44" w:rsidRDefault="00233C44" w:rsidP="00F839C9">
            <w:pPr>
              <w:ind w:left="0" w:hanging="2"/>
              <w:jc w:val="right"/>
              <w:rPr>
                <w:b/>
                <w:bCs/>
              </w:rPr>
            </w:pPr>
          </w:p>
        </w:tc>
        <w:tc>
          <w:tcPr>
            <w:tcW w:w="1134" w:type="dxa"/>
          </w:tcPr>
          <w:p w14:paraId="6C024238" w14:textId="77777777" w:rsidR="00233C44" w:rsidRDefault="00233C44" w:rsidP="00F839C9">
            <w:pPr>
              <w:ind w:left="0" w:hanging="2"/>
            </w:pPr>
          </w:p>
        </w:tc>
      </w:tr>
    </w:tbl>
    <w:p w14:paraId="187E57C0" w14:textId="1ECC603F" w:rsidR="00BF113F" w:rsidRDefault="00BF113F" w:rsidP="00233C44">
      <w:pPr>
        <w:pBdr>
          <w:top w:val="nil"/>
          <w:left w:val="nil"/>
          <w:bottom w:val="nil"/>
          <w:right w:val="nil"/>
          <w:between w:val="nil"/>
        </w:pBdr>
        <w:spacing w:after="0"/>
        <w:ind w:leftChars="0" w:left="0" w:firstLineChars="0" w:firstLine="0"/>
        <w:rPr>
          <w:color w:val="000000"/>
        </w:rPr>
      </w:pPr>
    </w:p>
    <w:p w14:paraId="01BCCB17" w14:textId="2AE9E7CC" w:rsidR="00BF113F" w:rsidRDefault="00BF113F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000000"/>
        </w:rPr>
      </w:pPr>
    </w:p>
    <w:p w14:paraId="732F0A8C" w14:textId="77777777" w:rsidR="00C063B8" w:rsidRDefault="00C063B8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Chars="0" w:left="359" w:firstLineChars="0"/>
        <w:rPr>
          <w:rFonts w:asciiTheme="majorHAnsi" w:hAnsiTheme="majorHAnsi" w:cstheme="majorHAnsi"/>
        </w:rPr>
      </w:pPr>
      <w:r>
        <w:rPr>
          <w:color w:val="000000"/>
        </w:rPr>
        <w:t>Oświadczamy, że posiadamy personel posiadający d</w:t>
      </w:r>
      <w:r w:rsidRPr="00F47BC5">
        <w:rPr>
          <w:rFonts w:asciiTheme="majorHAnsi" w:hAnsiTheme="majorHAnsi" w:cstheme="majorHAnsi"/>
        </w:rPr>
        <w:t>oświadczenie</w:t>
      </w:r>
      <w:r>
        <w:rPr>
          <w:rFonts w:asciiTheme="majorHAnsi" w:hAnsiTheme="majorHAnsi" w:cstheme="majorHAnsi"/>
        </w:rPr>
        <w:t>:</w:t>
      </w:r>
    </w:p>
    <w:p w14:paraId="2CE30495" w14:textId="5A200EFF" w:rsidR="00C063B8" w:rsidRDefault="00C063B8" w:rsidP="00233C44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Chars="0" w:left="719" w:firstLineChars="0"/>
        <w:rPr>
          <w:rFonts w:asciiTheme="majorHAnsi" w:hAnsiTheme="majorHAnsi" w:cstheme="majorHAnsi"/>
        </w:rPr>
      </w:pPr>
      <w:bookmarkStart w:id="2" w:name="_Hlk222907858"/>
      <w:r w:rsidRPr="00F47BC5">
        <w:rPr>
          <w:rFonts w:asciiTheme="majorHAnsi" w:hAnsiTheme="majorHAnsi" w:cstheme="majorHAnsi"/>
        </w:rPr>
        <w:t>w programowaniu robotów humanoidalnych do celów edukacyjnych</w:t>
      </w:r>
      <w:r>
        <w:rPr>
          <w:rFonts w:asciiTheme="majorHAnsi" w:hAnsiTheme="majorHAnsi" w:cstheme="majorHAnsi"/>
        </w:rPr>
        <w:t>, długość doświadczenia w latach …………………………… (należy dołączyć informację o d</w:t>
      </w:r>
      <w:r w:rsidRPr="00C063B8">
        <w:rPr>
          <w:rFonts w:asciiTheme="majorHAnsi" w:hAnsiTheme="majorHAnsi" w:cstheme="majorHAnsi"/>
        </w:rPr>
        <w:t>oświadczeni</w:t>
      </w:r>
      <w:r>
        <w:rPr>
          <w:rFonts w:asciiTheme="majorHAnsi" w:hAnsiTheme="majorHAnsi" w:cstheme="majorHAnsi"/>
        </w:rPr>
        <w:t>u personelu, które</w:t>
      </w:r>
      <w:r w:rsidRPr="00C063B8">
        <w:rPr>
          <w:rFonts w:asciiTheme="majorHAnsi" w:hAnsiTheme="majorHAnsi" w:cstheme="majorHAnsi"/>
        </w:rPr>
        <w:t xml:space="preserve"> musi być jednoznacznie opisane i możliwe do zweryfikowania</w:t>
      </w:r>
      <w:r>
        <w:rPr>
          <w:rFonts w:asciiTheme="majorHAnsi" w:hAnsiTheme="majorHAnsi" w:cstheme="majorHAnsi"/>
        </w:rPr>
        <w:t>)</w:t>
      </w:r>
    </w:p>
    <w:bookmarkEnd w:id="2"/>
    <w:p w14:paraId="6C61488C" w14:textId="5FAE6879" w:rsidR="00C063B8" w:rsidRPr="00C063B8" w:rsidRDefault="00C063B8" w:rsidP="00233C44">
      <w:pPr>
        <w:pStyle w:val="Akapitzlist"/>
        <w:numPr>
          <w:ilvl w:val="0"/>
          <w:numId w:val="4"/>
        </w:numPr>
        <w:ind w:leftChars="0" w:left="719" w:firstLineChars="0"/>
        <w:rPr>
          <w:rFonts w:asciiTheme="majorHAnsi" w:hAnsiTheme="majorHAnsi" w:cstheme="majorHAnsi"/>
        </w:rPr>
      </w:pPr>
      <w:r w:rsidRPr="00C063B8">
        <w:rPr>
          <w:rFonts w:asciiTheme="majorHAnsi" w:hAnsiTheme="majorHAnsi" w:cstheme="majorHAnsi"/>
        </w:rPr>
        <w:t xml:space="preserve">w </w:t>
      </w:r>
      <w:r>
        <w:rPr>
          <w:rFonts w:asciiTheme="majorHAnsi" w:hAnsiTheme="majorHAnsi" w:cstheme="majorHAnsi"/>
        </w:rPr>
        <w:t>serwisowaniu</w:t>
      </w:r>
      <w:r w:rsidRPr="00C063B8">
        <w:rPr>
          <w:rFonts w:asciiTheme="majorHAnsi" w:hAnsiTheme="majorHAnsi" w:cstheme="majorHAnsi"/>
        </w:rPr>
        <w:t xml:space="preserve"> robotów humanoidalnych do celów edukacyjnych, długość doświadczenia w latach …………………………… (należy dołączyć informację o doświadczeniu personelu, które musi być jednoznacznie opisane i możliwe do zweryfikowania)</w:t>
      </w:r>
    </w:p>
    <w:p w14:paraId="29F9402F" w14:textId="77777777" w:rsidR="00C063B8" w:rsidRPr="00C063B8" w:rsidRDefault="00C063B8" w:rsidP="00233C44">
      <w:pPr>
        <w:pStyle w:val="Akapitzlist"/>
        <w:pBdr>
          <w:top w:val="nil"/>
          <w:left w:val="nil"/>
          <w:bottom w:val="nil"/>
          <w:right w:val="nil"/>
          <w:between w:val="nil"/>
        </w:pBdr>
        <w:ind w:leftChars="0" w:left="719" w:firstLineChars="0" w:firstLine="0"/>
        <w:rPr>
          <w:rFonts w:asciiTheme="majorHAnsi" w:hAnsiTheme="majorHAnsi" w:cstheme="majorHAnsi"/>
        </w:rPr>
      </w:pPr>
    </w:p>
    <w:p w14:paraId="6A6E57C5" w14:textId="4365CDE8" w:rsidR="00C063B8" w:rsidRPr="00C063B8" w:rsidRDefault="00C063B8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F47BC5">
        <w:rPr>
          <w:rFonts w:asciiTheme="majorHAnsi" w:hAnsiTheme="majorHAnsi" w:cstheme="majorHAnsi"/>
        </w:rPr>
        <w:lastRenderedPageBreak/>
        <w:t>W ramach realizacji zamówienia zobowiąz</w:t>
      </w:r>
      <w:r>
        <w:rPr>
          <w:rFonts w:asciiTheme="majorHAnsi" w:hAnsiTheme="majorHAnsi" w:cstheme="majorHAnsi"/>
        </w:rPr>
        <w:t>ujemy się</w:t>
      </w:r>
      <w:r w:rsidRPr="00F47BC5">
        <w:rPr>
          <w:rFonts w:asciiTheme="majorHAnsi" w:hAnsiTheme="majorHAnsi" w:cstheme="majorHAnsi"/>
        </w:rPr>
        <w:t xml:space="preserve"> jest do zapewnienia wsparcia powdrożeniowego obejmującego konsultacje telefoniczne lub online (np. MS Teams, Zoom) w wymiarze</w:t>
      </w:r>
      <w:r>
        <w:rPr>
          <w:rFonts w:asciiTheme="majorHAnsi" w:hAnsiTheme="majorHAnsi" w:cstheme="majorHAnsi"/>
        </w:rPr>
        <w:t xml:space="preserve"> ……….. godzin w ciągu 12 miesięcy od dnia podpisania protokołu odbioru robotów.</w:t>
      </w:r>
    </w:p>
    <w:p w14:paraId="42C7D2D9" w14:textId="1F308B14" w:rsidR="00BF113F" w:rsidRPr="00C063B8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b/>
          <w:bCs/>
          <w:color w:val="000000"/>
        </w:rPr>
        <w:t>Zobowiązuj</w:t>
      </w:r>
      <w:r w:rsidR="00C063B8">
        <w:rPr>
          <w:b/>
          <w:bCs/>
          <w:color w:val="000000"/>
        </w:rPr>
        <w:t>my</w:t>
      </w:r>
      <w:r w:rsidRPr="00C063B8">
        <w:rPr>
          <w:b/>
          <w:bCs/>
          <w:color w:val="000000"/>
        </w:rPr>
        <w:t xml:space="preserve"> się do zachowania dbałości o środowisko naturalne podczas realizacji zamówienia to jest zaniechania wszystkich działań wpływających negatywnie na środowisko naturalne i podejmowanie działań wpływających na nie pozytywnie a w szczególności między innymi wykorzystywanie przy wykonywaniu umowy materiałów, które pochodzą z recyklingu lub podlegają procesowi recyklingu, eliminowanie z użycia przedmiotów jednorazowego użytku wykonanych z tworzyw sztucznych, rezygnacji z używania jednorazowych opakowań, toreb, siatek i reklamówek wykonanych z poliolefinowych tworzyw sztucznych.</w:t>
      </w:r>
    </w:p>
    <w:p w14:paraId="06F0B018" w14:textId="54ACE180" w:rsidR="00BF113F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color w:val="000000"/>
        </w:rPr>
        <w:t>Oświadczamy, że cena zawiera wszystkie koszty wykonania zamówienia, jakie</w:t>
      </w:r>
      <w:r w:rsidRPr="00C063B8">
        <w:rPr>
          <w:b/>
          <w:bCs/>
          <w:color w:val="000000"/>
        </w:rPr>
        <w:t xml:space="preserve"> </w:t>
      </w:r>
      <w:r w:rsidRPr="00C063B8">
        <w:rPr>
          <w:color w:val="000000"/>
        </w:rPr>
        <w:t>ponosi</w:t>
      </w:r>
      <w:r w:rsidR="00C063B8">
        <w:rPr>
          <w:color w:val="000000"/>
        </w:rPr>
        <w:t xml:space="preserve"> </w:t>
      </w:r>
      <w:r w:rsidRPr="00C063B8">
        <w:rPr>
          <w:color w:val="000000"/>
        </w:rPr>
        <w:t>Zamawiający w przypadku wyboru niniejszej oferty.</w:t>
      </w:r>
    </w:p>
    <w:p w14:paraId="5AA04A5B" w14:textId="1A713BD9" w:rsidR="00BF113F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color w:val="000000"/>
        </w:rPr>
        <w:t>Oświadczamy, że zapoznaliśmy się z warunkami zamówienia i nie wnosimy do niej zastrzeżeń oraz przyjmujemy warunki w niej zawarte.</w:t>
      </w:r>
    </w:p>
    <w:p w14:paraId="52516364" w14:textId="1DF76632" w:rsidR="00BF113F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color w:val="000000"/>
        </w:rPr>
        <w:t xml:space="preserve">W przypadku udzielenia zamówienia zobowiązujemy się do zawarcia umowy w miejscu i terminie wskazanym przez Zamawiającego </w:t>
      </w:r>
      <w:r w:rsidR="00C063B8">
        <w:rPr>
          <w:color w:val="000000"/>
        </w:rPr>
        <w:t>.</w:t>
      </w:r>
    </w:p>
    <w:p w14:paraId="175EE778" w14:textId="2412D243" w:rsidR="00BF113F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color w:val="000000"/>
        </w:rPr>
        <w:t>Oświadczamy, że jeżeli w okresie związania ofertą nastąpią jakiekolwiek znaczące zmiany sytuacji przedstawionej w naszych dokumentach załączonych do oferty, natychmiast poinformujemy o nich Zamawiającego.</w:t>
      </w:r>
    </w:p>
    <w:p w14:paraId="2EE2AEE7" w14:textId="32ABAAE2" w:rsidR="00BF113F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 w:rsidRPr="00C063B8">
        <w:rPr>
          <w:color w:val="000000"/>
        </w:rPr>
        <w:t>W związku ze złożeniem oferty na zapytanie ofertowe w ramach projektu pt.</w:t>
      </w:r>
      <w:r>
        <w:t>: Mobilna wystawa uruchomiona przez Dawid Kubacki Inter_Edu (woj. Pomorskie), oświadczam, i</w:t>
      </w:r>
      <w:r w:rsidRPr="00C063B8">
        <w:rPr>
          <w:color w:val="000000"/>
        </w:rPr>
        <w:t>ż posiadam uprawnienia do wykonywania określonej działalności lub czynności, jeżeli przepisy prawa nakładają obowiązek ich posiadania, oraz posiadam odpowiedni potencjał techniczny oraz osoby zdolne do wykonania zamówienia.</w:t>
      </w:r>
    </w:p>
    <w:p w14:paraId="495C9242" w14:textId="77777777" w:rsidR="00BF113F" w:rsidRPr="00C063B8" w:rsidRDefault="00106ED1" w:rsidP="00233C44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Chars="0" w:left="359" w:firstLineChars="0"/>
        <w:rPr>
          <w:color w:val="000000"/>
        </w:rPr>
      </w:pPr>
      <w:r>
        <w:t>Oświadczam, że na potrzeby niniejszego postępowania wypełniłem/wypełnię obowiązki informacyjne przewidziane w art. 13 lub art. 14 RODO wobec osób fizycznych, od których dane osobowe bezpośrednio lub pośrednio pozyskałem lub pozyskam w celu ubiegania się o udzielenie zamówienia publicznego w niniejszym postępowaniu.</w:t>
      </w:r>
    </w:p>
    <w:p w14:paraId="7F63CC9C" w14:textId="77777777" w:rsidR="00BF113F" w:rsidRDefault="00BF113F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Aptos" w:eastAsia="Aptos" w:hAnsi="Aptos" w:cs="Aptos"/>
          <w:color w:val="000000"/>
        </w:rPr>
      </w:pPr>
    </w:p>
    <w:p w14:paraId="17CEE950" w14:textId="77777777" w:rsidR="00CB0EAB" w:rsidRPr="00CB0EAB" w:rsidRDefault="00106ED1" w:rsidP="00CB0EAB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  <w:sz w:val="18"/>
          <w:szCs w:val="18"/>
        </w:rPr>
      </w:pPr>
      <w:r>
        <w:rPr>
          <w:i/>
          <w:iCs/>
          <w:color w:val="000000"/>
        </w:rPr>
        <w:tab/>
      </w:r>
      <w:r w:rsidR="00CB0EAB" w:rsidRPr="00CB0EAB">
        <w:rPr>
          <w:i/>
          <w:iCs/>
          <w:color w:val="000000"/>
          <w:sz w:val="18"/>
          <w:szCs w:val="18"/>
        </w:rPr>
        <w:t>UWAGA: W przypadku, gdy wykonawca nie przekazuje danych osobowych innych niż bezpośrednio jego dotyczących lub zachodzi wyłączenie stosowania obowiązku informacyjnego, stosownie do art. 13 ust. 4 lub art. 14 ust. 5 RODO treści oświadczenia wykonawca nie składa (usuwa treść oświadczenia np. przez jego wykreślenie).</w:t>
      </w:r>
    </w:p>
    <w:p w14:paraId="77D9651F" w14:textId="77777777" w:rsidR="00CB0EAB" w:rsidRDefault="00CB0EAB" w:rsidP="00CB0EAB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 w:rsidRPr="00CB0EAB">
        <w:rPr>
          <w:i/>
          <w:iCs/>
          <w:color w:val="000000"/>
          <w:sz w:val="18"/>
          <w:szCs w:val="18"/>
        </w:rPr>
        <w:t>*NIEPOTRZEBNE SKRESLIĆ</w:t>
      </w:r>
      <w:r>
        <w:rPr>
          <w:i/>
          <w:iCs/>
          <w:color w:val="000000"/>
        </w:rPr>
        <w:tab/>
      </w:r>
    </w:p>
    <w:p w14:paraId="459232B9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spacing w:after="0" w:line="360" w:lineRule="auto"/>
        <w:ind w:left="0" w:hanging="2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</w:rPr>
        <w:t xml:space="preserve">Oświadczamy, iż złożona oferta spełnia wszystkie wymogi dotyczące przedmiotu zamówienia oraz okresu realizacji zawarte w treści zapytania ofertowego. </w:t>
      </w:r>
    </w:p>
    <w:p w14:paraId="5CF21447" w14:textId="7320AB29" w:rsidR="00BF113F" w:rsidRDefault="00BF113F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spacing w:after="0" w:line="360" w:lineRule="auto"/>
        <w:ind w:left="0" w:hanging="2"/>
        <w:jc w:val="both"/>
        <w:rPr>
          <w:color w:val="000000"/>
        </w:rPr>
      </w:pPr>
    </w:p>
    <w:p w14:paraId="47534632" w14:textId="77777777" w:rsidR="00233C44" w:rsidRDefault="00233C44">
      <w:pPr>
        <w:pBdr>
          <w:top w:val="nil"/>
          <w:left w:val="nil"/>
          <w:bottom w:val="nil"/>
          <w:right w:val="nil"/>
          <w:between w:val="nil"/>
        </w:pBdr>
        <w:tabs>
          <w:tab w:val="left" w:pos="8640"/>
        </w:tabs>
        <w:spacing w:after="0" w:line="360" w:lineRule="auto"/>
        <w:ind w:left="0" w:hanging="2"/>
        <w:jc w:val="both"/>
        <w:rPr>
          <w:color w:val="000000"/>
        </w:rPr>
      </w:pPr>
    </w:p>
    <w:p w14:paraId="4E00D171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_____________________,dnia _______________</w:t>
      </w:r>
    </w:p>
    <w:p w14:paraId="106FBA3D" w14:textId="77777777" w:rsidR="00BF113F" w:rsidRDefault="00106E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(Miejscowość)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(Data)</w:t>
      </w:r>
    </w:p>
    <w:p w14:paraId="29487600" w14:textId="77777777" w:rsidR="00BF113F" w:rsidRDefault="00106ED1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>
        <w:rPr>
          <w:color w:val="000000"/>
        </w:rPr>
        <w:t>podpis/y osoby/osób upoważnionej/ych</w:t>
      </w:r>
    </w:p>
    <w:p w14:paraId="5BE3AE8C" w14:textId="1B3224B5" w:rsidR="00BF113F" w:rsidRDefault="00106ED1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>
        <w:rPr>
          <w:color w:val="000000"/>
        </w:rPr>
        <w:t>do reprezentowania Wykonawcy</w:t>
      </w:r>
    </w:p>
    <w:p w14:paraId="2CF8C94F" w14:textId="77777777" w:rsidR="00CB0EAB" w:rsidRPr="00CB0EAB" w:rsidRDefault="00CB0EAB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p w14:paraId="129C17BC" w14:textId="1CCA9D7B" w:rsidR="00CB0EAB" w:rsidRPr="00CB0EAB" w:rsidRDefault="00CB0EAB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p w14:paraId="240827A4" w14:textId="1E9BDF59" w:rsidR="00CB0EAB" w:rsidRPr="00CB0EAB" w:rsidRDefault="00CB0EAB" w:rsidP="00CB0EAB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  <w:sz w:val="16"/>
          <w:szCs w:val="16"/>
        </w:rPr>
      </w:pPr>
      <w:r w:rsidRPr="00CB0EAB">
        <w:rPr>
          <w:color w:val="000000"/>
          <w:sz w:val="16"/>
          <w:szCs w:val="16"/>
        </w:rPr>
        <w:t>Klauzula Informacyjna</w:t>
      </w:r>
    </w:p>
    <w:p w14:paraId="0BE03887" w14:textId="77777777" w:rsidR="00CB0EAB" w:rsidRPr="00CB0EAB" w:rsidRDefault="00CB0EAB" w:rsidP="00CB0EAB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  <w:sz w:val="16"/>
          <w:szCs w:val="16"/>
        </w:rPr>
      </w:pPr>
    </w:p>
    <w:p w14:paraId="4B4AFD9A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Niniejsza polityka prywatności określa zasady gromadzenia, przetwarzania i wykorzystywania informacji, w tym danych osobowych użytkowników serwisu </w:t>
      </w:r>
      <w:hyperlink r:id="rId8" w:history="1">
        <w:r w:rsidRPr="00CB0EAB">
          <w:rPr>
            <w:rStyle w:val="Hipercze"/>
            <w:rFonts w:asciiTheme="majorHAnsi" w:hAnsiTheme="majorHAnsi" w:cstheme="majorHAnsi"/>
            <w:sz w:val="16"/>
            <w:szCs w:val="16"/>
          </w:rPr>
          <w:t>www.edufun.pl</w:t>
        </w:r>
      </w:hyperlink>
      <w:r w:rsidRPr="00CB0EAB">
        <w:rPr>
          <w:rFonts w:asciiTheme="majorHAnsi" w:hAnsiTheme="majorHAnsi" w:cstheme="majorHAnsi"/>
          <w:color w:val="000000"/>
          <w:sz w:val="16"/>
          <w:szCs w:val="16"/>
        </w:rPr>
        <w:t> (dalej „Serwis”). Wdrożenie polityki prywatności w brzmieniu obowiązującym pozwala na przetwarzanie danych osobowych zgodnie z obowiązującymi w tej materii normami prawa, przy zachowaniu zasad urzeczywistniających zapewnienie adekwatnego poziomu ochrony danych osobowych.</w:t>
      </w:r>
    </w:p>
    <w:p w14:paraId="16EFE852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Administratorem danych osobowych użytkowników Serwisu jest Inter_Edu Dawid Kubacki z siedzibą w Pucku przy ul. Sędzickiego 21/2 NIP 587-131-74-12 (dalej Centrum EduFun,  w skrócie „CEF” lub Administrator).</w:t>
      </w:r>
    </w:p>
    <w:p w14:paraId="0CB0506F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Kontakt z Administratorem jest możliwy za pośrednictwem poczty, pod adresem wskazanym w pkt.2. lub za pośrednictwem maila: iodo@edufun.pl</w:t>
      </w:r>
    </w:p>
    <w:p w14:paraId="630A601B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Przetwarzanie danych osobowych użytkowników Serwisu odbywa się w zgodzie z prawem międzynarodowym oraz przepisami prawa krajowego, tj. stosownie zgodnie z treścią </w:t>
      </w:r>
      <w:r w:rsidRPr="00CB0EAB">
        <w:rPr>
          <w:rFonts w:asciiTheme="majorHAnsi" w:hAnsiTheme="majorHAnsi" w:cstheme="majorHAnsi"/>
          <w:i/>
          <w:iCs/>
          <w:color w:val="000000"/>
          <w:sz w:val="16"/>
          <w:szCs w:val="16"/>
        </w:rPr>
        <w:t>Rozporządzenia Parlamentu Europejskiego i Rady (UE) 2016/679 z dn. 27 kwietnia 2016 r.                w sprawie ochrony osób fizycznych w związku  z przetwarzaniem danych osobowych i w sprawie swobodnego przepływu takich danych oraz uchylenia dyrektywy 95/46/WE (ogólne rozporządzenie o ochronie danych), </w:t>
      </w:r>
      <w:r w:rsidRPr="00CB0EAB">
        <w:rPr>
          <w:rFonts w:asciiTheme="majorHAnsi" w:hAnsiTheme="majorHAnsi" w:cstheme="majorHAnsi"/>
          <w:color w:val="000000"/>
          <w:sz w:val="16"/>
          <w:szCs w:val="16"/>
        </w:rPr>
        <w:t>zwanego dalej „RODO” oraz </w:t>
      </w:r>
      <w:r w:rsidRPr="00CB0EAB">
        <w:rPr>
          <w:rFonts w:asciiTheme="majorHAnsi" w:hAnsiTheme="majorHAnsi" w:cstheme="majorHAnsi"/>
          <w:i/>
          <w:iCs/>
          <w:color w:val="000000"/>
          <w:sz w:val="16"/>
          <w:szCs w:val="16"/>
        </w:rPr>
        <w:t>Ustawy z dn. 10 maja 2018 r. o ochronie danych osobowych.</w:t>
      </w:r>
    </w:p>
    <w:p w14:paraId="2015C4FA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Ochrona prywatności, w tym ochrona danych osobowych użytkowników Serwisu traktowana jest przez CEF w sposób priorytetowy. CEF dokłada wszelkich starań, aby przekazywane przez użytkowników Serwisu dane osobowe były chronione przed utratą, zniszczeniem, ujawnieniem lub dostępem osób niepowołanych.</w:t>
      </w:r>
    </w:p>
    <w:p w14:paraId="7E326423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Dokonując rejestracji w Serwisie poprzez wypełnienie formularza rejestracji użytkownik wyraża zgodę na umieszczenie zawartych w formularzu danych osobowych w bazie danych CEF oraz na ich przetwarzanie przez CEF w celu rezerwacji usługi. Dane osobowe przekazane przez użytkowników Serwisu mogą być wykorzystywane w celach marketingowych jedynie po uzyskaniu od nich odpowiedniej zgody.</w:t>
      </w:r>
    </w:p>
    <w:p w14:paraId="6E389131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CEF przetwarza Pana/Pani dane osobowe na podstawie</w:t>
      </w:r>
    </w:p>
    <w:p w14:paraId="0B26F605" w14:textId="77777777" w:rsidR="00CB0EAB" w:rsidRPr="00CB0EAB" w:rsidRDefault="00CB0EAB" w:rsidP="00CB0E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Pana/Pani </w:t>
      </w:r>
      <w:r w:rsidRPr="00CB0EAB">
        <w:rPr>
          <w:rFonts w:asciiTheme="majorHAnsi" w:hAnsiTheme="majorHAnsi" w:cstheme="majorHAnsi"/>
          <w:color w:val="000000"/>
          <w:sz w:val="16"/>
          <w:szCs w:val="16"/>
        </w:rPr>
        <w:t>prośby o kontakt w sprawie przedstawienia oferty Administratora, prośba ta jest traktowana jako zgoda na przetwarzanie danych osobowych; informujemy, że zgoda może zostać w każdej chwili wycofana, o czym przedstawiciel Administratora informuje również w toku rozmowy lub wymiany korespondencji,</w:t>
      </w:r>
    </w:p>
    <w:p w14:paraId="70B8E2F9" w14:textId="77777777" w:rsidR="00CB0EAB" w:rsidRPr="00CB0EAB" w:rsidRDefault="00CB0EAB" w:rsidP="00CB0E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zawartej umowy o świadczenie usług edukacyjnych (różnego rodzaju: urodziny/półkolonie/eventy/pikniki i wszystkie inne usługi oferowane przez Administratora)– w przypadku zawarcia takiej umowy; podstawa ta obejmuje również możliwość kontaktu z Panią/Panem w przypadku odwołania lub przełożenia terminu, zmian w realizacji lub uszczegółowienia warunków współpracy,</w:t>
      </w:r>
    </w:p>
    <w:p w14:paraId="7FE85D65" w14:textId="77777777" w:rsidR="00CB0EAB" w:rsidRPr="00CB0EAB" w:rsidRDefault="00CB0EAB" w:rsidP="00CB0E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obowiązków prawnych ciążących na Administratorze, w szczególności związanych z koniecznością wystawienia odpowiednich dokumentów podatkowych i księgowych</w:t>
      </w:r>
    </w:p>
    <w:p w14:paraId="1053DE1C" w14:textId="77777777" w:rsidR="00CB0EAB" w:rsidRPr="00CB0EAB" w:rsidRDefault="00CB0EAB" w:rsidP="00CB0E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Pana/Pani aplikacji o pracę, w celu umieszczenie dokumentów aplikacyjnych w bazie danych administratora i wykorzystanie ich w aktualnym procesie rekrutacji na stanowisko pracy</w:t>
      </w:r>
    </w:p>
    <w:p w14:paraId="7C7C99BB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Podanie danych osobowych jest dobrowolne.</w:t>
      </w:r>
      <w:r w:rsidRPr="00CB0EAB">
        <w:rPr>
          <w:rFonts w:asciiTheme="majorHAnsi" w:hAnsiTheme="majorHAnsi" w:cstheme="majorHAnsi"/>
          <w:color w:val="000000"/>
          <w:sz w:val="16"/>
          <w:szCs w:val="16"/>
        </w:rPr>
        <w:t> Nie podanie danych osobowych w zakresie wymaganym do skorzystania/wykonania z danej usługi/wydarzenia lub nie wyrażenie zgody na ich przetwarzanie uniemożliwia jednak skorzystanie z usługi/wydarzenia na potrzeby której dane są zbierane. Wyrażenie zgody na przetwarzanie danych osobowych w celach marketingowych, lub w jakimkolwiek dodatkowym zakresie, ma charakter fakultatywny.</w:t>
      </w:r>
    </w:p>
    <w:p w14:paraId="532298AA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Użytkownikom Serwisu przysługuje prawo do wglądu do dotyczących ich danych osobowych oraz możliwość ich poprawiania i żądania ich usunięcia. Podawanie danych osobowych przez użytkowników Serwisu jest dobrowolne. CEF ma prawo i obowiązek udzielić informacji o przetwarzanych danych osobowych organom państwowym uprawnionym do ich otrzymania.</w:t>
      </w:r>
    </w:p>
    <w:p w14:paraId="714783CD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Administrator informuje, że ma Pani/Pan prawo do wycofania zgody w każdym czasie, co jednak nie ma wpływu na ważność przetwarzania danych osobowych, które miało miejsce przed wycofaniem zgody.</w:t>
      </w:r>
    </w:p>
    <w:p w14:paraId="5F984BB4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Ma Pani/Pan prawo dostępu do swoich danych osobowych, ich sprostowania, przenoszenia, usunięcia lub ograniczenia przetwarzania, jeżeli zachodzą ku temu podstawy prawne.</w:t>
      </w:r>
    </w:p>
    <w:p w14:paraId="709D1885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Ma Pani/Pan prawo wniesienia skargi do organu nadzorczego kontrolującego sposób przetwarzania danych osobowych, którym jest Prezes Urzędu Ochrony Danych Osobowych.</w:t>
      </w:r>
    </w:p>
    <w:p w14:paraId="55C2A83E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Dane osobowe użytkowników Serwisu nie są przez CEF sprzedawane ani użyczane. Przetwarzanie danych osobowych użytkowników Serwisu może być przez CEF powierzone podmiotom trzecim, w szczególności świadczącym usługi hostingowe Serwisu; firmom księgowym lub audytorskim, które prowadzą rozliczenia księgowe, płacowe lub świadczą usługi audytorskie na rzecz Administratora; firmom informatycznym i firmom zapewniającym wsparcie i zarządzanie infrastruktury IT Administratora.</w:t>
      </w:r>
    </w:p>
    <w:p w14:paraId="27BD2B2A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CEF ma prawo i obowiązek udzielić informacji o posiadanych danych osobowych użytkowników Serwisu organom państwowym, uprawnionym do ich otrzymania na podstawie odrębnych przepisów prawa, na potrzeby prowadzonych przez nie postępowań.</w:t>
      </w:r>
    </w:p>
    <w:p w14:paraId="1F2DBF87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 Strona internetowa CEF wykorzystuje „ciasteczka” (cookies), </w:t>
      </w:r>
      <w:r w:rsidRPr="00CB0EAB">
        <w:rPr>
          <w:rFonts w:asciiTheme="majorHAnsi" w:hAnsiTheme="majorHAnsi" w:cstheme="majorHAnsi"/>
          <w:color w:val="000000"/>
          <w:sz w:val="16"/>
          <w:szCs w:val="16"/>
        </w:rPr>
        <w:t>które służą identyfikacji przeglądarki użytkownika podczas korzystania z serwisu. Warunkiem działania cookies jest ich akceptacja przez przeglądarkę i nie usuwanie ich z dysku.</w:t>
      </w:r>
    </w:p>
    <w:p w14:paraId="39196CA5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Zakres i cel przetwarzania danych osobowych:</w:t>
      </w:r>
    </w:p>
    <w:p w14:paraId="1F69BE2D" w14:textId="77777777" w:rsidR="00CB0EAB" w:rsidRPr="00CB0EAB" w:rsidRDefault="00CB0EAB" w:rsidP="00CB0EA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left="0" w:firstLineChars="0" w:firstLine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- W zakresie uzasadnionym realizacją daną usługi, CEF może poprosić użytkownika o podanie następujących danych osobowych:</w:t>
      </w:r>
    </w:p>
    <w:p w14:paraId="36B17BB8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imię i nazwisko</w:t>
      </w:r>
    </w:p>
    <w:p w14:paraId="51E42499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adres</w:t>
      </w:r>
    </w:p>
    <w:p w14:paraId="385CEADB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numer telefonu</w:t>
      </w:r>
    </w:p>
    <w:p w14:paraId="5FAAB543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adres poczty elektronicznej</w:t>
      </w:r>
    </w:p>
    <w:p w14:paraId="32F8C626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kraj</w:t>
      </w:r>
    </w:p>
    <w:p w14:paraId="0CD66E7C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dane uczestnika wydarzenia</w:t>
      </w:r>
    </w:p>
    <w:p w14:paraId="195933E3" w14:textId="77777777" w:rsidR="00CB0EAB" w:rsidRPr="00CB0EAB" w:rsidRDefault="00CB0EAB" w:rsidP="00CB0EA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szczegółowe dane charakterystyczne/dotyczące wyboru usługi</w:t>
      </w:r>
    </w:p>
    <w:p w14:paraId="0E283EB8" w14:textId="77777777" w:rsidR="00CB0EAB" w:rsidRPr="00CB0EAB" w:rsidRDefault="00CB0EAB" w:rsidP="00CB0EA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left="0" w:firstLineChars="0" w:firstLine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t>- Zakres danych każdorazowo dostosowany jest do konkretnej usługi</w:t>
      </w:r>
      <w:r w:rsidRPr="00CB0EAB">
        <w:rPr>
          <w:rFonts w:asciiTheme="majorHAnsi" w:hAnsiTheme="majorHAnsi" w:cstheme="majorHAnsi"/>
          <w:color w:val="000000"/>
          <w:sz w:val="16"/>
          <w:szCs w:val="16"/>
        </w:rPr>
        <w:t>i nie zawiera danych które nie są niezbędne do jej realizacji.</w:t>
      </w:r>
    </w:p>
    <w:p w14:paraId="38FAD59D" w14:textId="77777777" w:rsidR="00CB0EAB" w:rsidRPr="00CB0EAB" w:rsidRDefault="00CB0EAB" w:rsidP="00CB0EA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left="0" w:firstLineChars="0" w:firstLine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b/>
          <w:bCs/>
          <w:color w:val="000000"/>
          <w:sz w:val="16"/>
          <w:szCs w:val="16"/>
        </w:rPr>
        <w:lastRenderedPageBreak/>
        <w:t>- Pozyskiwane dane będą wykorzystywane przez CEF w następujących celach:</w:t>
      </w:r>
    </w:p>
    <w:p w14:paraId="09E1A76E" w14:textId="77777777" w:rsidR="00CB0EAB" w:rsidRPr="00CB0EAB" w:rsidRDefault="00CB0EAB" w:rsidP="00CB0EA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realizacja usługi (np. przeprowadzenie procesu rezerwacji i zakupu usługi, wystawienie faktury),</w:t>
      </w:r>
    </w:p>
    <w:p w14:paraId="30E0CDB3" w14:textId="77777777" w:rsidR="00CB0EAB" w:rsidRPr="00CB0EAB" w:rsidRDefault="00CB0EAB" w:rsidP="00CB0EA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do kontaktowania się z użytkownikami – rozsyłanie newslettera i odpowiedzi do użytkowników korzystających z formularza kontaktowego. Dane wprowadzane do formularza kontaktowego wykorzystywane są wyłącznie do udzielenia odpowiedzi na złożone zapytanie i nie są dalej wykorzystywane. </w:t>
      </w:r>
    </w:p>
    <w:p w14:paraId="3B402258" w14:textId="77777777" w:rsidR="00CB0EAB" w:rsidRPr="00CB0EAB" w:rsidRDefault="00CB0EAB" w:rsidP="00CB0EA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w celach statystycznych,</w:t>
      </w:r>
    </w:p>
    <w:p w14:paraId="26726D67" w14:textId="77777777" w:rsidR="00CB0EAB" w:rsidRPr="00CB0EAB" w:rsidRDefault="00CB0EAB" w:rsidP="00CB0EA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w celach marketingowych - pod tym określeniem rozumiemy informacje odnoszące się bezpośrednio do Centrum Nauki I Zabawy EduFun (np. promujące nadchodzące wydarzenia). Informacje komercyjne generowane są wyłącznie przez nas, nie przekazujemy informacji od podmiotów trzecich, ograniczamy ich objętość i częstotliwość wysyłania.</w:t>
      </w:r>
    </w:p>
    <w:p w14:paraId="0EDBBD52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Niniejsza polityka prywatności dotyczy jedynie Serwisu. CEF nie ponosi odpowiedzialności za zasady polityk prywatności stron www, na które będzie wchodził użytkownik Serwisu poprzez linki zamieszczone w Serwisie.</w:t>
      </w:r>
    </w:p>
    <w:p w14:paraId="1EFAAF69" w14:textId="77777777" w:rsidR="00CB0EAB" w:rsidRPr="00CB0EAB" w:rsidRDefault="00CB0EAB" w:rsidP="00CB0EA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textDirection w:val="lrTb"/>
        <w:rPr>
          <w:rFonts w:asciiTheme="majorHAnsi" w:hAnsiTheme="majorHAnsi" w:cstheme="majorHAnsi"/>
          <w:color w:val="000000"/>
          <w:sz w:val="16"/>
          <w:szCs w:val="16"/>
        </w:rPr>
      </w:pPr>
      <w:r w:rsidRPr="00CB0EAB">
        <w:rPr>
          <w:rFonts w:asciiTheme="majorHAnsi" w:hAnsiTheme="majorHAnsi" w:cstheme="majorHAnsi"/>
          <w:color w:val="000000"/>
          <w:sz w:val="16"/>
          <w:szCs w:val="16"/>
        </w:rPr>
        <w:t>Pani/Pana dane osobowe będą przechowywane przez cały okres obowiązywania umowy o świadczenie usług edukacyjnych/innych zawartych z CEF, a po jej zakończeniu przez  okres przedawnienia ewentualnych roszczeń lub zobowiązań podatkowych i/lub prawnych. W przypadku gdy podstawą prawną do przetwarzania danych osobowych jest zgoda – przetwarzanie danych osobowych będzie miało miejsce aż do czasu jej wycofania.</w:t>
      </w:r>
    </w:p>
    <w:p w14:paraId="69E68F34" w14:textId="46370C7D" w:rsidR="00CB0EAB" w:rsidRDefault="00CB0EAB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p w14:paraId="48E6E4BC" w14:textId="5CE1EB85" w:rsidR="00BC2AE6" w:rsidRDefault="00BC2AE6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p w14:paraId="62152462" w14:textId="60219FFD" w:rsidR="00BC2AE6" w:rsidRDefault="00BC2AE6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p w14:paraId="731EA7E0" w14:textId="77777777" w:rsidR="00BC2AE6" w:rsidRDefault="00BC2AE6" w:rsidP="00BC2AE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_____________________,dnia _______________</w:t>
      </w:r>
    </w:p>
    <w:p w14:paraId="7A1B3DB3" w14:textId="77777777" w:rsidR="00BC2AE6" w:rsidRDefault="00BC2AE6" w:rsidP="00BC2AE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(Miejscowość)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(Data)</w:t>
      </w:r>
    </w:p>
    <w:p w14:paraId="021AE9A7" w14:textId="77777777" w:rsidR="00BC2AE6" w:rsidRDefault="00BC2AE6" w:rsidP="00BC2AE6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>
        <w:rPr>
          <w:color w:val="000000"/>
        </w:rPr>
        <w:t>podpis/y osoby/osób upoważnionej/ych</w:t>
      </w:r>
    </w:p>
    <w:p w14:paraId="5D825540" w14:textId="77777777" w:rsidR="00BC2AE6" w:rsidRDefault="00BC2AE6" w:rsidP="00BC2AE6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>
        <w:rPr>
          <w:color w:val="000000"/>
        </w:rPr>
        <w:t>do reprezentowania Wykonawcy</w:t>
      </w:r>
    </w:p>
    <w:p w14:paraId="05038554" w14:textId="77777777" w:rsidR="00BC2AE6" w:rsidRPr="00CB0EAB" w:rsidRDefault="00BC2AE6">
      <w:pPr>
        <w:pBdr>
          <w:top w:val="single" w:sz="4" w:space="1" w:color="000000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16"/>
          <w:szCs w:val="16"/>
        </w:rPr>
      </w:pPr>
    </w:p>
    <w:sectPr w:rsidR="00BC2AE6" w:rsidRPr="00CB0EAB">
      <w:headerReference w:type="default" r:id="rId9"/>
      <w:pgSz w:w="11906" w:h="16838"/>
      <w:pgMar w:top="1417" w:right="1133" w:bottom="1417" w:left="1417" w:header="708" w:footer="85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F3460F" w14:textId="77777777" w:rsidR="0057540E" w:rsidRDefault="0057540E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6EA7C7DF" w14:textId="77777777" w:rsidR="0057540E" w:rsidRDefault="0057540E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8B2FD1F-FBEF-4DEA-91A8-E60889BBF89A}"/>
    <w:embedBold r:id="rId2" w:fontKey="{CFB6A2EE-5F9D-416D-8E5F-8F1665941B78}"/>
    <w:embedItalic r:id="rId3" w:fontKey="{D92F5C6D-EEFE-48C7-A803-4D3AA9FC23FE}"/>
    <w:embedBoldItalic r:id="rId4" w:fontKey="{4274F978-BAF4-4AA5-8367-746C9A72C7E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BF01241-9BCC-4298-8FEF-EB6305B95351}"/>
    <w:embedBold r:id="rId6" w:fontKey="{4054B46D-DF04-4649-9E51-7458EEB7013C}"/>
    <w:embedBoldItalic r:id="rId7" w:fontKey="{DC42E891-4C66-4D59-AB19-F427746E6EA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C53A07B2-F8E3-4371-9B68-D47418F3198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9" w:fontKey="{582641DF-08BA-475A-B36E-AF72E20DCE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Bold r:id="rId10" w:fontKey="{28F83828-3024-459E-9099-4B326990B77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1" w:fontKey="{1ABE9744-7004-475B-A0C6-C1E95D4520B5}"/>
  </w:font>
  <w:font w:name="Noto Sans Symbols">
    <w:altName w:val="Calibri"/>
    <w:charset w:val="00"/>
    <w:family w:val="auto"/>
    <w:pitch w:val="default"/>
    <w:embedRegular r:id="rId12" w:fontKey="{2F47D5B9-B30C-4773-814E-6CBF78DE2C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A848C2" w14:textId="77777777" w:rsidR="0057540E" w:rsidRDefault="0057540E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7905C956" w14:textId="77777777" w:rsidR="0057540E" w:rsidRDefault="0057540E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53AA43" w14:textId="77777777" w:rsidR="00BF113F" w:rsidRDefault="00106ED1">
    <w:pPr>
      <w:widowControl w:val="0"/>
      <w:tabs>
        <w:tab w:val="center" w:pos="4536"/>
        <w:tab w:val="right" w:pos="9072"/>
      </w:tabs>
      <w:ind w:left="0" w:hanging="2"/>
      <w:jc w:val="center"/>
      <w:rPr>
        <w:color w:val="000000"/>
      </w:rPr>
    </w:pPr>
    <w:r>
      <w:rPr>
        <w:rFonts w:ascii="Noto Sans Symbols" w:eastAsia="Noto Sans Symbols" w:hAnsi="Noto Sans Symbols" w:cs="Noto Sans Symbols"/>
        <w:noProof/>
        <w:sz w:val="24"/>
        <w:szCs w:val="24"/>
      </w:rPr>
      <w:drawing>
        <wp:inline distT="0" distB="0" distL="0" distR="0" wp14:anchorId="4D1AD2B2" wp14:editId="1911CD49">
          <wp:extent cx="5699760" cy="594360"/>
          <wp:effectExtent l="0" t="0" r="0" b="0"/>
          <wp:docPr id="102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9760" cy="5943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8904B9"/>
    <w:multiLevelType w:val="multilevel"/>
    <w:tmpl w:val="3A2C0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1AEB7173"/>
    <w:multiLevelType w:val="hybridMultilevel"/>
    <w:tmpl w:val="E94CB36A"/>
    <w:lvl w:ilvl="0" w:tplc="DD940C8E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D127113"/>
    <w:multiLevelType w:val="multilevel"/>
    <w:tmpl w:val="3A2C0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2BAE7DCE"/>
    <w:multiLevelType w:val="multilevel"/>
    <w:tmpl w:val="24845814"/>
    <w:lvl w:ilvl="0">
      <w:start w:val="1"/>
      <w:numFmt w:val="decimal"/>
      <w:lvlText w:val="%1."/>
      <w:lvlJc w:val="left"/>
      <w:pPr>
        <w:ind w:left="644" w:hanging="359"/>
      </w:pPr>
      <w:rPr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372C464E"/>
    <w:multiLevelType w:val="multilevel"/>
    <w:tmpl w:val="3A2C0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" w15:restartNumberingAfterBreak="0">
    <w:nsid w:val="57757023"/>
    <w:multiLevelType w:val="multilevel"/>
    <w:tmpl w:val="9476E4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F27303F"/>
    <w:multiLevelType w:val="multilevel"/>
    <w:tmpl w:val="3912F2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1AA0D70"/>
    <w:multiLevelType w:val="multilevel"/>
    <w:tmpl w:val="5B7ADC64"/>
    <w:lvl w:ilvl="0">
      <w:start w:val="1"/>
      <w:numFmt w:val="decimal"/>
      <w:lvlText w:val="%1."/>
      <w:lvlJc w:val="left"/>
      <w:pPr>
        <w:ind w:left="644" w:hanging="359"/>
      </w:pPr>
      <w:rPr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784229349">
    <w:abstractNumId w:val="3"/>
  </w:num>
  <w:num w:numId="2" w16cid:durableId="1799302763">
    <w:abstractNumId w:val="7"/>
  </w:num>
  <w:num w:numId="3" w16cid:durableId="1499231183">
    <w:abstractNumId w:val="6"/>
  </w:num>
  <w:num w:numId="4" w16cid:durableId="269707227">
    <w:abstractNumId w:val="1"/>
  </w:num>
  <w:num w:numId="5" w16cid:durableId="1044452859">
    <w:abstractNumId w:val="5"/>
  </w:num>
  <w:num w:numId="6" w16cid:durableId="1403987217">
    <w:abstractNumId w:val="4"/>
  </w:num>
  <w:num w:numId="7" w16cid:durableId="2115785991">
    <w:abstractNumId w:val="0"/>
  </w:num>
  <w:num w:numId="8" w16cid:durableId="16150974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113F"/>
    <w:rsid w:val="000501FA"/>
    <w:rsid w:val="00106ED1"/>
    <w:rsid w:val="00233C44"/>
    <w:rsid w:val="002B7ACB"/>
    <w:rsid w:val="00406DBB"/>
    <w:rsid w:val="00426A4B"/>
    <w:rsid w:val="004F38BF"/>
    <w:rsid w:val="00530852"/>
    <w:rsid w:val="0057540E"/>
    <w:rsid w:val="006840B9"/>
    <w:rsid w:val="006A25BC"/>
    <w:rsid w:val="009F2AF5"/>
    <w:rsid w:val="00AE69B0"/>
    <w:rsid w:val="00AF2130"/>
    <w:rsid w:val="00B14CA2"/>
    <w:rsid w:val="00BC2AE6"/>
    <w:rsid w:val="00BF113F"/>
    <w:rsid w:val="00C063B8"/>
    <w:rsid w:val="00C300C6"/>
    <w:rsid w:val="00C83B1A"/>
    <w:rsid w:val="00CB0EAB"/>
    <w:rsid w:val="00CF2B19"/>
    <w:rsid w:val="00D37235"/>
    <w:rsid w:val="00DC214A"/>
    <w:rsid w:val="00EF0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2BB5DC"/>
  <w15:docId w15:val="{27B9FCC3-1818-43F1-804C-274D8450A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uppressLineNumbers/>
      <w:tabs>
        <w:tab w:val="center" w:pos="4536"/>
        <w:tab w:val="right" w:pos="9072"/>
      </w:tabs>
      <w:suppressAutoHyphens w:val="0"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podstawowy2">
    <w:name w:val="Body Text 2"/>
    <w:basedOn w:val="Normalny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2Znak">
    <w:name w:val="Tekst podstawowy 2 Znak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kapitzlist">
    <w:name w:val="List Paragraph"/>
    <w:aliases w:val="CW_Lista,Numerowanie,Akapit z listą BS,Kolorowa lista — akcent 11,Obiekt,List Paragraph1,Akapit z listą 1,BulletC,Preambuła,L1,Wypunktowanie,Wyliczanie,normalny tekst,Akapit z listą31,Bullets,T_SZ_List Paragraph"/>
    <w:basedOn w:val="Normalny"/>
    <w:link w:val="AkapitzlistZnak"/>
    <w:uiPriority w:val="34"/>
    <w:qFormat/>
    <w:pPr>
      <w:ind w:left="720"/>
      <w:contextualSpacing/>
    </w:pPr>
  </w:style>
  <w:style w:type="character" w:customStyle="1" w:styleId="Nagwek1Znak">
    <w:name w:val="Nagłówek 1 Znak"/>
    <w:rPr>
      <w:rFonts w:ascii="Cambria" w:eastAsia="Times New Roman" w:hAnsi="Cambria" w:cs="Times New Roman"/>
      <w:b/>
      <w:bCs/>
      <w:color w:val="365F91"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styleId="Nagwekspisutreci">
    <w:name w:val="TOC Heading"/>
    <w:basedOn w:val="Nagwek1"/>
    <w:next w:val="Normalny"/>
    <w:pPr>
      <w:keepNext w:val="0"/>
      <w:keepLines w:val="0"/>
      <w:suppressAutoHyphens w:val="0"/>
      <w:spacing w:before="0" w:after="200" w:line="360" w:lineRule="auto"/>
      <w:outlineLvl w:val="1"/>
    </w:pPr>
    <w:rPr>
      <w:rFonts w:ascii="Calibri" w:hAnsi="Calibri" w:cs="Calibri"/>
      <w:bCs w:val="0"/>
      <w:color w:val="auto"/>
      <w:sz w:val="24"/>
      <w:szCs w:val="24"/>
      <w:lang w:eastAsia="ar-SA"/>
    </w:rPr>
  </w:style>
  <w:style w:type="character" w:customStyle="1" w:styleId="Teksttreci9PogrubienieKursywa">
    <w:name w:val="Tekst treści (9) + Pogrubienie;Kursywa"/>
    <w:rPr>
      <w:b/>
      <w:i/>
      <w:w w:val="100"/>
      <w:position w:val="-1"/>
      <w:sz w:val="24"/>
      <w:effect w:val="none"/>
      <w:vertAlign w:val="baseline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">
    <w:name w:val="s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Hipercze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Nagwek2Znak">
    <w:name w:val="Nagłówek 2 Znak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position w:val="-1"/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character" w:customStyle="1" w:styleId="AkapitzlistZnak">
    <w:name w:val="Akapit z listą Znak"/>
    <w:aliases w:val="CW_Lista Znak,Numerowanie Znak,Akapit z listą BS Znak,Kolorowa lista — akcent 11 Znak,Obiekt Znak,List Paragraph1 Znak,Akapit z listą 1 Znak,BulletC Znak,Preambuła Znak,L1 Znak,Wypunktowanie Znak,Wyliczanie Znak,normalny tekst Znak"/>
    <w:link w:val="Akapitzlist"/>
    <w:uiPriority w:val="34"/>
    <w:locked/>
    <w:rsid w:val="00233C44"/>
    <w:rPr>
      <w:position w:val="-1"/>
      <w:sz w:val="22"/>
      <w:szCs w:val="22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ufun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ti9MpFjR5ZiYiWkUhdTa4Grb+w==">CgMxLjAaJwoBMBIiCiAIBCocCgtBQUFCelVpeXF2YxAIGgtBQUFCelVpeXF2YyL8AQoLQUFBQnpVaXlxdmMSzAEKC0FBQUJ6VWl5cXZjEgtBQUFCelVpeXF2YxocCgl0ZXh0L2h0bWwSD0RvIHd5cGXFgm5pZW5pYSIdCgp0ZXh0L3BsYWluEg9EbyB3eXBlxYJuaWVuaWEqGyIVMTE0NjQ2NjExOTM0Mjk0MjY2Mjg4KAA4ADDanqvKwjM42p6rysIzShcKCnRleHQvcGxhaW4SCTkuMTIuMjAyNVoMM2xqZWo5YTE1a2F0cgIgAHgAmgEGCAAQABgAqgEREg9EbyB3eXBlxYJuaWVuaWEY2p6rysIzINqeq8rCM0IQa2l4Lnd6MXcxN3lwaXR4YTIOaC5kejc1M3lnZ3oxMXgyDmgucjExOHkwemJtZHMzOAByITE3RFdTOVZuVUNiclg5QlpFWnVPSHI5dG53aERSLTE5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1682</Words>
  <Characters>12388</Characters>
  <Application>Microsoft Office Word</Application>
  <DocSecurity>0</DocSecurity>
  <Lines>384</Lines>
  <Paragraphs>131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Gość_Stiwek</dc:creator>
  <cp:lastModifiedBy>Iwona N</cp:lastModifiedBy>
  <cp:revision>3</cp:revision>
  <dcterms:created xsi:type="dcterms:W3CDTF">2026-02-25T16:22:00Z</dcterms:created>
  <dcterms:modified xsi:type="dcterms:W3CDTF">2026-02-25T17:35:00Z</dcterms:modified>
</cp:coreProperties>
</file>